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titul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titul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titul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titul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08D3CE57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111E69BC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82D8647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05E1C3D1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Partnera Wiodącego/Partnera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E410298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2CB353E9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102395EE" w:rsidR="0043177E" w:rsidRPr="00DA0715" w:rsidRDefault="009E7692" w:rsidP="0043177E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lastRenderedPageBreak/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58D6A77E" w:rsidR="0043177E" w:rsidRPr="00DA0715" w:rsidRDefault="009E7692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titul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3177E" w:rsidRPr="00DA0715" w14:paraId="2DE1289D" w14:textId="77777777" w:rsidTr="00214C4B">
              <w:tc>
                <w:tcPr>
                  <w:tcW w:w="8991" w:type="dxa"/>
                  <w:gridSpan w:val="2"/>
                </w:tcPr>
                <w:p w14:paraId="01B8E977" w14:textId="324DB7B1" w:rsidR="0043177E" w:rsidRPr="00DA0715" w:rsidRDefault="009E7692" w:rsidP="006A31E7">
                  <w:pPr>
                    <w:pStyle w:val="Podtitul"/>
                    <w:numPr>
                      <w:ilvl w:val="0"/>
                      <w:numId w:val="21"/>
                    </w:numPr>
                    <w:spacing w:after="12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Kwalifikowalność VAT</w:t>
                  </w:r>
                </w:p>
              </w:tc>
            </w:tr>
            <w:tr w:rsidR="0043177E" w:rsidRPr="00DA0715" w14:paraId="72B7076C" w14:textId="77777777" w:rsidTr="00214C4B">
              <w:tc>
                <w:tcPr>
                  <w:tcW w:w="8991" w:type="dxa"/>
                  <w:gridSpan w:val="2"/>
                </w:tcPr>
                <w:p w14:paraId="31DFD339" w14:textId="1276D2C4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Dotyczy projektu,</w:t>
                  </w:r>
                  <w:r w:rsidR="0042564A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którego całkowita wartość wynosi co najmniej 5 mln EUR (włączając VAT):</w:t>
                  </w:r>
                </w:p>
              </w:tc>
            </w:tr>
            <w:tr w:rsidR="009E7692" w:rsidRPr="00DA0715" w14:paraId="54EEC724" w14:textId="77777777" w:rsidTr="00214C4B">
              <w:tc>
                <w:tcPr>
                  <w:tcW w:w="7962" w:type="dxa"/>
                </w:tcPr>
                <w:p w14:paraId="5F200198" w14:textId="44B3D5EF" w:rsidR="009E7692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69EA19DB" w14:textId="42D07D2D" w:rsidR="009E7692" w:rsidRPr="00DA0715" w:rsidRDefault="004F24B3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336639E3" w14:textId="77777777" w:rsidTr="00214C4B">
              <w:tc>
                <w:tcPr>
                  <w:tcW w:w="7962" w:type="dxa"/>
                </w:tcPr>
                <w:p w14:paraId="747F45BC" w14:textId="0A4AA128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organizacja, którą reprezentuję</w:t>
                  </w:r>
                  <w:r w:rsidR="008C3B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ma prawną możliwość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72A4B2A4" w14:textId="341B8C53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B298E99" w14:textId="77777777" w:rsidTr="00214C4B">
              <w:tc>
                <w:tcPr>
                  <w:tcW w:w="7962" w:type="dxa"/>
                </w:tcPr>
                <w:p w14:paraId="40A6AD3D" w14:textId="718DD7BB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realizuję projekt przy pomocy innych podmiotów, które to podmioty mają prawną możliwości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5550E337" w14:textId="4C799BCF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3409CB4" w14:textId="77777777" w:rsidTr="00214C4B">
              <w:tc>
                <w:tcPr>
                  <w:tcW w:w="7962" w:type="dxa"/>
                </w:tcPr>
                <w:p w14:paraId="5AC22518" w14:textId="28D57D6B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z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obowiązuje się do niezwłocznego poinformowania o zmianie prawnej możliwości odzyskania podatku VAT oraz do zwrotu zrefundowanej części VAT w ramach projektu, jeżeli zaistnieją przesłanki umożliwiające odzyskanie tego podatku.</w:t>
                  </w:r>
                </w:p>
              </w:tc>
              <w:tc>
                <w:tcPr>
                  <w:tcW w:w="1029" w:type="dxa"/>
                </w:tcPr>
                <w:p w14:paraId="6515E009" w14:textId="20CE7866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5F9A1519" w14:textId="77777777" w:rsidTr="00214C4B">
              <w:tc>
                <w:tcPr>
                  <w:tcW w:w="8991" w:type="dxa"/>
                  <w:gridSpan w:val="2"/>
                </w:tcPr>
                <w:p w14:paraId="671D89DF" w14:textId="77777777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733F1BFB" w14:textId="153597FD" w:rsidR="0042564A" w:rsidRPr="00DA0715" w:rsidRDefault="00634E0C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Oświadczenie dla projektów obejmujących swoimi działaniami prace budowlane</w:t>
                  </w:r>
                </w:p>
                <w:p w14:paraId="113CABDE" w14:textId="77777777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E7692" w:rsidRPr="00DA0715" w14:paraId="5738557D" w14:textId="77777777" w:rsidTr="009E7692">
              <w:tc>
                <w:tcPr>
                  <w:tcW w:w="7962" w:type="dxa"/>
                </w:tcPr>
                <w:p w14:paraId="19DE58EC" w14:textId="233C927B" w:rsidR="009E7692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20C8ECFC" w14:textId="08955E66" w:rsidR="009E7692" w:rsidRPr="00DA0715" w:rsidRDefault="009E7692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25E1C138" w14:textId="77777777" w:rsidTr="00214C4B">
              <w:tc>
                <w:tcPr>
                  <w:tcW w:w="8991" w:type="dxa"/>
                  <w:gridSpan w:val="2"/>
                </w:tcPr>
                <w:p w14:paraId="6227A495" w14:textId="4B9E46BF" w:rsidR="00634E0C" w:rsidRPr="00DA0715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Oświadczam, że </w:t>
                  </w:r>
                  <w:r w:rsidR="00CB4E3B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Partner Wiodący/Partner</w:t>
                  </w:r>
                  <w:r w:rsidR="00605738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34E0C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 niezbędne zasoby i mechanizmy finansowe, aby pokryć koszty eksploatacji i utrzymania</w:t>
                  </w:r>
                  <w:r w:rsidR="008C3B92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634E0C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w odniesieniu do operacji obejmujących inwestycje w infrastrukturę lub inwestycje produkcyjne, tak by zapewnić stabilność ich finansowania</w:t>
                  </w:r>
                  <w:r w:rsidR="008C3B92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634E0C" w:rsidRPr="00DA0715" w14:paraId="518CA36A" w14:textId="77777777" w:rsidTr="00214C4B">
              <w:tc>
                <w:tcPr>
                  <w:tcW w:w="8991" w:type="dxa"/>
                  <w:gridSpan w:val="2"/>
                </w:tcPr>
                <w:p w14:paraId="0191CDB1" w14:textId="634C9139" w:rsidR="00214C4B" w:rsidRPr="00DA0715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Modernizacja i remont budynków</w:t>
                  </w:r>
                </w:p>
              </w:tc>
            </w:tr>
            <w:tr w:rsidR="00214C4B" w:rsidRPr="00DA0715" w14:paraId="38062581" w14:textId="77777777" w:rsidTr="00214C4B">
              <w:tc>
                <w:tcPr>
                  <w:tcW w:w="8991" w:type="dxa"/>
                  <w:gridSpan w:val="2"/>
                </w:tcPr>
                <w:p w14:paraId="6D6ADF51" w14:textId="352C2423" w:rsidR="00214C4B" w:rsidRPr="00DA0715" w:rsidRDefault="00214C4B" w:rsidP="00214C4B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że: </w:t>
                  </w:r>
                </w:p>
              </w:tc>
            </w:tr>
            <w:tr w:rsidR="00214C4B" w:rsidRPr="00DA0715" w14:paraId="34601600" w14:textId="77777777" w:rsidTr="00214C4B">
              <w:tc>
                <w:tcPr>
                  <w:tcW w:w="7962" w:type="dxa"/>
                </w:tcPr>
                <w:p w14:paraId="745BFAF2" w14:textId="458514C7" w:rsidR="00214C4B" w:rsidRPr="00DA0715" w:rsidRDefault="009E7692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moje działania projektowe nie obejmują remontów budynków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1B66087B" w14:textId="18E4E447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65180A88" w14:textId="77777777" w:rsidTr="00214C4B">
              <w:tc>
                <w:tcPr>
                  <w:tcW w:w="7962" w:type="dxa"/>
                </w:tcPr>
                <w:p w14:paraId="658185FC" w14:textId="01128CE1" w:rsidR="00214C4B" w:rsidRPr="00DA0715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częścią moich działań projektowych jest remont budynku </w:t>
                  </w:r>
                  <w:r w:rsidR="006A31E7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mogący mieć wpływ na uzyskanie oszczędności energetycznej (ze względu na zakres i charakter prowadzonych prac budowlanych)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i wraz z wnioskiem projektowym </w:t>
                  </w:r>
                  <w:r w:rsidR="00214C4B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cs-CZ"/>
                    </w:rPr>
                    <w:t>załączam Świadectwo Charakterystyki Energetycznej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 stanu pierwotnego oraz szacunkowy audyt energetyczny z określeniem oszczędności po remoncie,</w:t>
                  </w:r>
                </w:p>
                <w:p w14:paraId="10721251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14:paraId="34178443" w14:textId="77777777" w:rsidR="00214C4B" w:rsidRPr="00605738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60573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  <w:lastRenderedPageBreak/>
                    <w:t>UWAGA:</w:t>
                  </w:r>
                </w:p>
                <w:p w14:paraId="44E9429C" w14:textId="120CE881" w:rsidR="00214C4B" w:rsidRPr="00DA0715" w:rsidRDefault="00214C4B" w:rsidP="009E7692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Wartość wskaźników z certyfikatu charakterystyki energetycznej budynku w stanie pierwotnym (przed remontem)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wskazana na etapie 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kontroli projektu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będzie przedmiotem kontroli i porównania z wartościami osiągniętymi po remoncie (wg certyfikatu charakterystyki energetycznej budynku po remoncie). 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artość oszczędności wskaźnika EP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(energii pierwotnej budynku)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musi wynosi zawsze co najmniej 10% (warunek kwalifikowalności prac budowalnych). W przypadku osiągnięcia wartości </w:t>
                  </w:r>
                  <w:r w:rsidR="009E76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p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rzekraczających obowiązkowy poziom 10% oszczędności, akceptuje się odchylenie +/- 2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%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o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szacunkowej wartości. Odchylnie nie dotyczy spełnienia warunku oszczędności 10%.</w:t>
                  </w:r>
                </w:p>
              </w:tc>
              <w:tc>
                <w:tcPr>
                  <w:tcW w:w="1029" w:type="dxa"/>
                </w:tcPr>
                <w:p w14:paraId="43AD2959" w14:textId="33CEA035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0B6881C5" w14:textId="77777777" w:rsidTr="00214C4B">
              <w:tc>
                <w:tcPr>
                  <w:tcW w:w="7962" w:type="dxa"/>
                </w:tcPr>
                <w:p w14:paraId="00BD3C28" w14:textId="590FE995" w:rsidR="00214C4B" w:rsidRPr="00DA0715" w:rsidRDefault="009E7692" w:rsidP="00214C4B">
                  <w:pPr>
                    <w:spacing w:before="40" w:after="4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częścią moich działań projektowych jest remont budynku, ale nie jestem zobowiązany do osiągnięcia oszczędności energii w wyniku remontu, ponieważ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</w:p>
                <w:p w14:paraId="3072C8D6" w14:textId="457A24D7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ten jest wpisany do Rejestru Zabytków</w:t>
                  </w:r>
                  <w:r w:rsidR="009E7692" w:rsidRPr="00DA0715">
                    <w:rPr>
                      <w:rStyle w:val="Znakapoznpodarou"/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footnoteReference w:id="2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lub znajduje się na obszarze wpisanym do Rejestru Zabytków,</w:t>
                  </w:r>
                </w:p>
                <w:p w14:paraId="3E8F8B57" w14:textId="0E31771C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objęty jest wyłączeniem na podstawie ustawy z 29 sierpnia 2014 roku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o charakterystyce energetycznej budynków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(Dz. U. 2014. 1200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z późn.zm.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)  </w:t>
                  </w:r>
                </w:p>
                <w:p w14:paraId="4F1F88AB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14:paraId="07CAD560" w14:textId="4542EEC4" w:rsidR="00214C4B" w:rsidRPr="00DA0715" w:rsidRDefault="00214C4B" w:rsidP="001A506F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A0715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A0715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68D7F833" w14:textId="77777777" w:rsidTr="00214C4B">
              <w:tc>
                <w:tcPr>
                  <w:tcW w:w="8991" w:type="dxa"/>
                  <w:gridSpan w:val="2"/>
                </w:tcPr>
                <w:p w14:paraId="4C7969AD" w14:textId="1CEF6C5D" w:rsidR="00855A3B" w:rsidRPr="00DA0715" w:rsidRDefault="00855A3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obszary leśne</w:t>
                  </w:r>
                </w:p>
              </w:tc>
            </w:tr>
            <w:tr w:rsidR="00DA0715" w:rsidRPr="00DA0715" w14:paraId="66F24F00" w14:textId="77777777" w:rsidTr="00214C4B">
              <w:tc>
                <w:tcPr>
                  <w:tcW w:w="7962" w:type="dxa"/>
                </w:tcPr>
                <w:p w14:paraId="104446BA" w14:textId="3B40FD59" w:rsidR="00DA0715" w:rsidRPr="00DA0715" w:rsidRDefault="00DA0715" w:rsidP="0042564A">
                  <w:pPr>
                    <w:pStyle w:val="Zkladntext"/>
                    <w:spacing w:line="276" w:lineRule="auto"/>
                    <w:rPr>
                      <w:rStyle w:val="normaltextrun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65A0804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color w:val="000000" w:themeColor="text1"/>
                    </w:rPr>
                  </w:pPr>
                </w:p>
              </w:tc>
            </w:tr>
            <w:tr w:rsidR="00855A3B" w:rsidRPr="00DA0715" w14:paraId="0CE52F4C" w14:textId="77777777" w:rsidTr="00214C4B">
              <w:tc>
                <w:tcPr>
                  <w:tcW w:w="7962" w:type="dxa"/>
                </w:tcPr>
                <w:p w14:paraId="0A528C96" w14:textId="38E419BA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nie mo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gą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mieć wpływu na obszary leśne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6DD7DA78" w14:textId="007C01FC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21CF2E88" w14:textId="77777777" w:rsidTr="00214C4B">
              <w:tc>
                <w:tcPr>
                  <w:tcW w:w="7962" w:type="dxa"/>
                </w:tcPr>
                <w:p w14:paraId="57297D34" w14:textId="731F09F4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mogą mieć bezpośredni wpływ na obszary leśne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08CDC1C4" w14:textId="77777777" w:rsidR="00185B07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0CECA636" w14:textId="12C078C6" w:rsidR="00855A3B" w:rsidRPr="00DA0715" w:rsidRDefault="00855A3B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lastRenderedPageBreak/>
                    <w:t>UWAGA: w takim przypadku należy załączyć odpowiednie stanowisko organu odpowiedzialnego za zarządzanie danym obszarem leśnym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(zgodnie z Ustawą o lasach z dnia 28 września 1991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r. 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.U. 2022 poz. 672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z późn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. 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zm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). </w:t>
                  </w:r>
                </w:p>
              </w:tc>
              <w:tc>
                <w:tcPr>
                  <w:tcW w:w="1029" w:type="dxa"/>
                </w:tcPr>
                <w:p w14:paraId="6D4C43BA" w14:textId="444BB074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52B1F10E" w14:textId="77777777" w:rsidTr="009D0E67">
              <w:tc>
                <w:tcPr>
                  <w:tcW w:w="8991" w:type="dxa"/>
                  <w:gridSpan w:val="2"/>
                </w:tcPr>
                <w:p w14:paraId="36721C3C" w14:textId="7ABF994A" w:rsidR="00214C4B" w:rsidRPr="00DA0715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grunty rolne</w:t>
                  </w:r>
                </w:p>
              </w:tc>
            </w:tr>
            <w:tr w:rsidR="00214C4B" w:rsidRPr="00DA0715" w14:paraId="4223330C" w14:textId="77777777" w:rsidTr="009D0E67">
              <w:tc>
                <w:tcPr>
                  <w:tcW w:w="8991" w:type="dxa"/>
                  <w:gridSpan w:val="2"/>
                </w:tcPr>
                <w:p w14:paraId="57E68904" w14:textId="3EB35A3E" w:rsidR="00214C4B" w:rsidRPr="00DA0715" w:rsidRDefault="00214C4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214C4B" w:rsidRPr="00DA0715" w14:paraId="27CAFEE0" w14:textId="77777777" w:rsidTr="00214C4B">
              <w:tc>
                <w:tcPr>
                  <w:tcW w:w="7962" w:type="dxa"/>
                </w:tcPr>
                <w:p w14:paraId="683D385D" w14:textId="02728A16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 ramach działań projektu 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nie dojdzie do zaboru gruntów rolnych</w:t>
                  </w:r>
                </w:p>
              </w:tc>
              <w:tc>
                <w:tcPr>
                  <w:tcW w:w="1029" w:type="dxa"/>
                </w:tcPr>
                <w:p w14:paraId="13BF2A6B" w14:textId="2E970920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1A4AECC3" w14:textId="77777777" w:rsidTr="00214C4B">
              <w:tc>
                <w:tcPr>
                  <w:tcW w:w="7962" w:type="dxa"/>
                </w:tcPr>
                <w:p w14:paraId="699A9487" w14:textId="3C639AF2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są realizowane na gruntach rolnych i przed podpisaniem Umowy/Decyzji o dofinansowaniu złożę dokument potwierdzający odrolnienie gruntu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lub potwierdzenie odpowiedniego organu o odstępstwie od koni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czności odrolnienia gruntu.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7751DAFC" w14:textId="7345E418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30FED46" w14:textId="77777777" w:rsidTr="00F67E79">
              <w:tc>
                <w:tcPr>
                  <w:tcW w:w="8991" w:type="dxa"/>
                  <w:gridSpan w:val="2"/>
                </w:tcPr>
                <w:p w14:paraId="71054AB5" w14:textId="559B0E62" w:rsidR="00E056F7" w:rsidRPr="00DA0715" w:rsidRDefault="00E056F7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jednolite części wód</w:t>
                  </w:r>
                </w:p>
              </w:tc>
            </w:tr>
            <w:tr w:rsidR="00DA0715" w:rsidRPr="00DA0715" w14:paraId="5E07A40F" w14:textId="77777777" w:rsidTr="009E7692">
              <w:tc>
                <w:tcPr>
                  <w:tcW w:w="7962" w:type="dxa"/>
                </w:tcPr>
                <w:p w14:paraId="0F3C9F09" w14:textId="5DBBD44C" w:rsidR="00DA0715" w:rsidRPr="00DA0715" w:rsidRDefault="00DA0715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3ADCFBF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056F7" w:rsidRPr="00DA0715" w14:paraId="6F10A91F" w14:textId="77777777" w:rsidTr="009E7692">
              <w:tc>
                <w:tcPr>
                  <w:tcW w:w="7962" w:type="dxa"/>
                </w:tcPr>
                <w:p w14:paraId="1E971F36" w14:textId="49F2632E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nie wpływ</w:t>
                  </w:r>
                  <w:r w:rsidR="00CE750B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ają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na jednolite części wody</w:t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6FE99547" w14:textId="33AFA195" w:rsidR="00E056F7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0FA0AFE" w14:textId="77777777" w:rsidTr="009E7692">
              <w:tc>
                <w:tcPr>
                  <w:tcW w:w="7962" w:type="dxa"/>
                </w:tcPr>
                <w:p w14:paraId="6EFCE01D" w14:textId="615CAFB3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mogą mieć wpływ na jednolite części wód i wraz z projektem składam tzw. Deklarację wodną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3"/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22617CB6" w14:textId="658CFDA4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6D487D4" w14:textId="77777777" w:rsidTr="009E7692">
              <w:tc>
                <w:tcPr>
                  <w:tcW w:w="7962" w:type="dxa"/>
                </w:tcPr>
                <w:p w14:paraId="37744B97" w14:textId="5307802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mojego projektu są na liście działań, d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których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nie wydaje się Deklaracji zgodności z celami środowiskowymi</w:t>
                  </w:r>
                  <w:r w:rsidR="0076642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według listy odstępstw w myśl 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u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stawy Prawo Wodne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(Dz. U.2021.2233 z póź.zm.)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4"/>
                  </w:r>
                  <w:r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0384C05E" w14:textId="6CEB6A7F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502031A" w14:textId="77777777" w:rsidTr="009E7692">
              <w:tc>
                <w:tcPr>
                  <w:tcW w:w="7962" w:type="dxa"/>
                </w:tcPr>
                <w:p w14:paraId="11158F5E" w14:textId="63300D0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 działań projektu została wydana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/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sporządzon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opini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wodnoprawn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i wraz z projektem składam </w:t>
                  </w:r>
                  <w:r w:rsidR="0076642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przedmiotową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opinię</w:t>
                  </w:r>
                  <w:r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0329C89E" w14:textId="1E6175E3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766D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lastRenderedPageBreak/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titul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titul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titul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ZDE"/>
      <w:bookmarkEnd w:id="0"/>
    </w:p>
    <w:sectPr w:rsidR="00D63757" w:rsidRPr="00DA0715" w:rsidSect="00AC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20BA" w14:textId="77777777" w:rsidR="003766D5" w:rsidRDefault="003766D5" w:rsidP="005C0B12">
      <w:r>
        <w:separator/>
      </w:r>
    </w:p>
  </w:endnote>
  <w:endnote w:type="continuationSeparator" w:id="0">
    <w:p w14:paraId="44AD5193" w14:textId="77777777" w:rsidR="003766D5" w:rsidRDefault="003766D5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7617" w14:textId="77777777" w:rsidR="00E507D6" w:rsidRDefault="00E507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5241B" w14:textId="2A03DDB9" w:rsidR="005C609F" w:rsidRPr="00915860" w:rsidRDefault="005C609F" w:rsidP="005C609F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1C3048" wp14:editId="67DE525E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E507D6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Zpat"/>
    </w:pPr>
  </w:p>
  <w:p w14:paraId="28D61D39" w14:textId="77777777" w:rsidR="005C609F" w:rsidRDefault="005C60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CBCF" w14:textId="77777777" w:rsidR="00E507D6" w:rsidRDefault="00E507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AB1A" w14:textId="77777777" w:rsidR="003766D5" w:rsidRDefault="003766D5" w:rsidP="005C0B12">
      <w:r>
        <w:separator/>
      </w:r>
    </w:p>
  </w:footnote>
  <w:footnote w:type="continuationSeparator" w:id="0">
    <w:p w14:paraId="0559FA5B" w14:textId="77777777" w:rsidR="003766D5" w:rsidRDefault="003766D5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  <w:footnote w:id="2">
    <w:p w14:paraId="0DFA4974" w14:textId="5BBA493E" w:rsidR="009E7692" w:rsidRPr="00185B07" w:rsidRDefault="009E7692">
      <w:pPr>
        <w:pStyle w:val="Textpoznpodarou"/>
        <w:rPr>
          <w:rFonts w:asciiTheme="minorHAnsi" w:hAnsiTheme="minorHAnsi" w:cstheme="minorHAnsi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85B07">
        <w:rPr>
          <w:rFonts w:asciiTheme="minorHAnsi" w:hAnsiTheme="minorHAnsi" w:cstheme="minorHAnsi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Prowadzonego przez wojewódzkiego konserwatora zabytków.</w:t>
      </w:r>
      <w:r w:rsidRPr="00185B07">
        <w:rPr>
          <w:rFonts w:asciiTheme="minorHAnsi" w:hAnsiTheme="minorHAnsi" w:cstheme="minorHAnsi"/>
        </w:rPr>
        <w:t xml:space="preserve"> </w:t>
      </w:r>
    </w:p>
  </w:footnote>
  <w:footnote w:id="3">
    <w:p w14:paraId="48E8094B" w14:textId="11E814DA" w:rsidR="00E056F7" w:rsidRPr="00FD3AB1" w:rsidRDefault="00E056F7" w:rsidP="00E056F7">
      <w:pPr>
        <w:rPr>
          <w:rStyle w:val="Hypertextovodkaz"/>
          <w:rFonts w:eastAsia="Calibri" w:cstheme="minorHAnsi"/>
          <w:sz w:val="20"/>
          <w:szCs w:val="20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>egółowe informacje:</w:t>
      </w:r>
      <w:r>
        <w:t xml:space="preserve"> </w:t>
      </w:r>
      <w:r w:rsidR="00FD3AB1">
        <w:rPr>
          <w:rFonts w:ascii="Calibri" w:hAnsi="Calibri" w:cs="Calibri"/>
          <w:sz w:val="16"/>
          <w:szCs w:val="16"/>
        </w:rPr>
        <w:fldChar w:fldCharType="begin"/>
      </w:r>
      <w:r w:rsidR="00FD3AB1">
        <w:rPr>
          <w:rFonts w:ascii="Calibri" w:hAnsi="Calibri" w:cs="Calibri"/>
          <w:sz w:val="16"/>
          <w:szCs w:val="16"/>
        </w:rPr>
        <w:instrText xml:space="preserve"> HYPERLINK "https://www.wody.gov.pl/nasze-dzialania/potwierdzenie-zgodnosc-z-celami-srodowiskowymi." </w:instrText>
      </w:r>
      <w:r w:rsidR="00FD3AB1">
        <w:rPr>
          <w:rFonts w:ascii="Calibri" w:hAnsi="Calibri" w:cs="Calibri"/>
          <w:sz w:val="16"/>
          <w:szCs w:val="16"/>
        </w:rPr>
        <w:fldChar w:fldCharType="separate"/>
      </w:r>
      <w:r w:rsidRPr="00FD3AB1">
        <w:rPr>
          <w:rStyle w:val="Hypertextovodkaz"/>
          <w:rFonts w:ascii="Calibri" w:hAnsi="Calibri" w:cs="Calibri"/>
          <w:sz w:val="16"/>
          <w:szCs w:val="16"/>
        </w:rPr>
        <w:t>https://www.wody.gov.pl/nasze-dzialania/potwierdzenie-zgodnosc-z-celami-srodowiskowymi</w:t>
      </w:r>
      <w:r w:rsidRPr="00FD3AB1">
        <w:rPr>
          <w:rStyle w:val="Hypertextovodkaz"/>
          <w:rFonts w:ascii="Calibri" w:hAnsi="Calibri" w:cs="Calibri"/>
          <w:sz w:val="16"/>
          <w:szCs w:val="16"/>
          <w:lang w:val="pl-PL"/>
        </w:rPr>
        <w:t>.</w:t>
      </w:r>
    </w:p>
    <w:p w14:paraId="63188460" w14:textId="14BBE1DF" w:rsidR="00E056F7" w:rsidRPr="00E056F7" w:rsidRDefault="00FD3AB1">
      <w:pPr>
        <w:pStyle w:val="Textpoznpodarou"/>
        <w:rPr>
          <w:lang w:val="pl-PL"/>
        </w:rPr>
      </w:pPr>
      <w:r>
        <w:rPr>
          <w:rFonts w:ascii="Calibri" w:hAnsi="Calibri" w:cs="Calibri"/>
          <w:sz w:val="16"/>
          <w:szCs w:val="16"/>
        </w:rPr>
        <w:fldChar w:fldCharType="end"/>
      </w:r>
    </w:p>
  </w:footnote>
  <w:footnote w:id="4">
    <w:p w14:paraId="093ABC9C" w14:textId="3C92F205" w:rsidR="00E056F7" w:rsidRPr="00FD3AB1" w:rsidRDefault="00E056F7" w:rsidP="00185B07">
      <w:pPr>
        <w:rPr>
          <w:rFonts w:ascii="Calibri" w:hAnsi="Calibri" w:cs="Calibri"/>
          <w:sz w:val="16"/>
          <w:szCs w:val="16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A31E7">
        <w:rPr>
          <w:rFonts w:asciiTheme="minorHAnsi" w:hAnsiTheme="minorHAnsi" w:cstheme="minorHAnsi"/>
          <w:sz w:val="16"/>
          <w:szCs w:val="16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 xml:space="preserve">egółowe informacje: </w:t>
      </w:r>
      <w:hyperlink r:id="rId1" w:history="1">
        <w:r w:rsidRPr="00FD3AB1">
          <w:rPr>
            <w:rFonts w:ascii="Calibri" w:hAnsi="Calibri" w:cs="Calibri"/>
            <w:sz w:val="16"/>
            <w:szCs w:val="16"/>
          </w:rPr>
          <w:t>https://www.wody.gov.pl/nasze-dzialania/potwierdzenie-zgodnosc-z-celami-srodowiskowymi</w:t>
        </w:r>
      </w:hyperlink>
      <w:r w:rsidR="00FD3AB1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D22C" w14:textId="77777777" w:rsidR="00E507D6" w:rsidRDefault="00E507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CA6D" w14:textId="77777777" w:rsidR="00E507D6" w:rsidRDefault="00E507D6">
    <w:pPr>
      <w:pStyle w:val="Zhlav"/>
      <w:rPr>
        <w:noProof/>
      </w:rPr>
    </w:pPr>
  </w:p>
  <w:p w14:paraId="7F68C33E" w14:textId="49D38872" w:rsidR="00E507D6" w:rsidRDefault="00E507D6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2916E3" wp14:editId="1AD23639">
          <wp:simplePos x="0" y="0"/>
          <wp:positionH relativeFrom="column">
            <wp:posOffset>4297045</wp:posOffset>
          </wp:positionH>
          <wp:positionV relativeFrom="paragraph">
            <wp:posOffset>10160</wp:posOffset>
          </wp:positionV>
          <wp:extent cx="1180800" cy="392400"/>
          <wp:effectExtent l="0" t="0" r="635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DB3D93" wp14:editId="1629DBE7">
          <wp:extent cx="2491740" cy="575241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zpl pl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664" cy="5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F1140E9" w14:textId="4FFF2C04" w:rsidR="004D115C" w:rsidRPr="00605738" w:rsidRDefault="004D115C" w:rsidP="00605738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C9B0A" w14:textId="77777777" w:rsidR="00E507D6" w:rsidRDefault="00E507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6D5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C7FEA"/>
    <w:rsid w:val="004D115C"/>
    <w:rsid w:val="004D25FA"/>
    <w:rsid w:val="004D3A0F"/>
    <w:rsid w:val="004E6FDC"/>
    <w:rsid w:val="004E7FD3"/>
    <w:rsid w:val="004F24B3"/>
    <w:rsid w:val="0050698F"/>
    <w:rsid w:val="0051442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276D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4FA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07D6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dy.gov.pl/nasze-dzialania/potwierdzenie-zgodnosc-z-celami-srodowiskowym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BAF7-B5B4-4874-92B6-337CF0DB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Petra Stejskalová</cp:lastModifiedBy>
  <cp:revision>2</cp:revision>
  <cp:lastPrinted>2022-12-14T12:47:00Z</cp:lastPrinted>
  <dcterms:created xsi:type="dcterms:W3CDTF">2024-04-08T12:22:00Z</dcterms:created>
  <dcterms:modified xsi:type="dcterms:W3CDTF">2024-04-08T12:22:00Z</dcterms:modified>
</cp:coreProperties>
</file>